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1410"/>
        <w:gridCol w:w="195"/>
        <w:gridCol w:w="4049"/>
        <w:gridCol w:w="919"/>
        <w:gridCol w:w="3375"/>
        <w:gridCol w:w="30"/>
      </w:tblGrid>
      <w:tr w:rsidR="006F3978" w14:paraId="041F0BE3" w14:textId="77777777" w:rsidTr="006F3978">
        <w:trPr>
          <w:trHeight w:val="595"/>
        </w:trPr>
        <w:tc>
          <w:tcPr>
            <w:tcW w:w="7" w:type="dxa"/>
            <w:gridSpan w:val="2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205BE" w14:textId="77777777" w:rsidR="00080074" w:rsidRDefault="006B0151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40FDF329" wp14:editId="696652B2">
                  <wp:extent cx="900306" cy="309659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306" cy="309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" w:type="dxa"/>
          </w:tcPr>
          <w:p w14:paraId="14E27C8B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343"/>
            </w:tblGrid>
            <w:tr w:rsidR="00080074" w14:paraId="0E5F596D" w14:textId="77777777">
              <w:trPr>
                <w:trHeight w:val="517"/>
              </w:trPr>
              <w:tc>
                <w:tcPr>
                  <w:tcW w:w="83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D08A88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Kontrolné otázky na skúšobné, kalibračné a medicínske laboratóriá s FLEXIBILNÝM ROZSAHOM</w:t>
                  </w:r>
                </w:p>
              </w:tc>
            </w:tr>
          </w:tbl>
          <w:p w14:paraId="7AF67227" w14:textId="77777777" w:rsidR="00080074" w:rsidRDefault="00080074">
            <w:pPr>
              <w:spacing w:after="0" w:line="240" w:lineRule="auto"/>
            </w:pPr>
          </w:p>
        </w:tc>
        <w:tc>
          <w:tcPr>
            <w:tcW w:w="30" w:type="dxa"/>
          </w:tcPr>
          <w:p w14:paraId="180EA00F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080074" w14:paraId="12D9225A" w14:textId="77777777">
        <w:trPr>
          <w:trHeight w:val="18"/>
        </w:trPr>
        <w:tc>
          <w:tcPr>
            <w:tcW w:w="7" w:type="dxa"/>
          </w:tcPr>
          <w:p w14:paraId="3617ABED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452B803C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30E34F2C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1B610881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919" w:type="dxa"/>
          </w:tcPr>
          <w:p w14:paraId="748FF535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375" w:type="dxa"/>
          </w:tcPr>
          <w:p w14:paraId="51BEE2DF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23125F27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080074" w14:paraId="22AE8259" w14:textId="77777777">
        <w:trPr>
          <w:trHeight w:val="2"/>
        </w:trPr>
        <w:tc>
          <w:tcPr>
            <w:tcW w:w="7" w:type="dxa"/>
          </w:tcPr>
          <w:p w14:paraId="2F079F9A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5282A6AB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7940D226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46CAE873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919" w:type="dxa"/>
          </w:tcPr>
          <w:p w14:paraId="71446C4D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375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75"/>
            </w:tblGrid>
            <w:tr w:rsidR="00080074" w14:paraId="1A6AC6A7" w14:textId="77777777">
              <w:trPr>
                <w:trHeight w:val="244"/>
              </w:trPr>
              <w:tc>
                <w:tcPr>
                  <w:tcW w:w="33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FBAEB8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Číslo služby: </w:t>
                  </w:r>
                </w:p>
              </w:tc>
            </w:tr>
          </w:tbl>
          <w:p w14:paraId="0D53A72C" w14:textId="77777777" w:rsidR="00080074" w:rsidRDefault="00080074">
            <w:pPr>
              <w:spacing w:after="0" w:line="240" w:lineRule="auto"/>
            </w:pPr>
          </w:p>
        </w:tc>
        <w:tc>
          <w:tcPr>
            <w:tcW w:w="30" w:type="dxa"/>
          </w:tcPr>
          <w:p w14:paraId="5D4106CB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6F3978" w14:paraId="3A1433FA" w14:textId="77777777" w:rsidTr="006F3978">
        <w:trPr>
          <w:trHeight w:val="320"/>
        </w:trPr>
        <w:tc>
          <w:tcPr>
            <w:tcW w:w="7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61"/>
            </w:tblGrid>
            <w:tr w:rsidR="00080074" w14:paraId="633C881B" w14:textId="77777777">
              <w:trPr>
                <w:trHeight w:val="242"/>
              </w:trPr>
              <w:tc>
                <w:tcPr>
                  <w:tcW w:w="56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CB59B0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Číslo reg. člena: </w:t>
                  </w:r>
                </w:p>
              </w:tc>
            </w:tr>
          </w:tbl>
          <w:p w14:paraId="243E657A" w14:textId="77777777" w:rsidR="00080074" w:rsidRDefault="00080074">
            <w:pPr>
              <w:spacing w:after="0" w:line="240" w:lineRule="auto"/>
            </w:pPr>
          </w:p>
        </w:tc>
        <w:tc>
          <w:tcPr>
            <w:tcW w:w="919" w:type="dxa"/>
          </w:tcPr>
          <w:p w14:paraId="1BFB04B7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375" w:type="dxa"/>
            <w:vMerge/>
          </w:tcPr>
          <w:p w14:paraId="07F09BAD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3491025B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080074" w14:paraId="31668735" w14:textId="77777777">
        <w:trPr>
          <w:trHeight w:val="20"/>
        </w:trPr>
        <w:tc>
          <w:tcPr>
            <w:tcW w:w="7" w:type="dxa"/>
          </w:tcPr>
          <w:p w14:paraId="341ACC45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031B53BA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4A67C62F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0A2ADB16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919" w:type="dxa"/>
          </w:tcPr>
          <w:p w14:paraId="29239596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375" w:type="dxa"/>
          </w:tcPr>
          <w:p w14:paraId="552E76FB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72974CB4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6F3978" w14:paraId="3DE799F5" w14:textId="77777777" w:rsidTr="006F3978">
        <w:trPr>
          <w:trHeight w:val="286"/>
        </w:trPr>
        <w:tc>
          <w:tcPr>
            <w:tcW w:w="7" w:type="dxa"/>
          </w:tcPr>
          <w:p w14:paraId="455DD2CC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4"/>
            </w:tblGrid>
            <w:tr w:rsidR="00080074" w14:paraId="535F2A87" w14:textId="77777777">
              <w:trPr>
                <w:trHeight w:val="242"/>
              </w:trPr>
              <w:tc>
                <w:tcPr>
                  <w:tcW w:w="56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6CAE15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Číslo osvedčenia: </w:t>
                  </w:r>
                </w:p>
              </w:tc>
            </w:tr>
          </w:tbl>
          <w:p w14:paraId="04EF6127" w14:textId="77777777" w:rsidR="00080074" w:rsidRDefault="00080074">
            <w:pPr>
              <w:spacing w:after="0" w:line="240" w:lineRule="auto"/>
            </w:pPr>
          </w:p>
        </w:tc>
        <w:tc>
          <w:tcPr>
            <w:tcW w:w="919" w:type="dxa"/>
          </w:tcPr>
          <w:p w14:paraId="62D769F1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375" w:type="dxa"/>
          </w:tcPr>
          <w:p w14:paraId="7D082C7F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3D9FFE32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080074" w14:paraId="7C2CC4E0" w14:textId="77777777" w:rsidTr="006F3978">
        <w:trPr>
          <w:trHeight w:val="170"/>
        </w:trPr>
        <w:tc>
          <w:tcPr>
            <w:tcW w:w="7" w:type="dxa"/>
          </w:tcPr>
          <w:p w14:paraId="790A2504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153B0291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13DE2EC0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4DB42675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919" w:type="dxa"/>
          </w:tcPr>
          <w:p w14:paraId="133444E0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375" w:type="dxa"/>
          </w:tcPr>
          <w:p w14:paraId="57430E34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4284D002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6F3978" w14:paraId="72A15C81" w14:textId="77777777" w:rsidTr="006F3978">
        <w:tc>
          <w:tcPr>
            <w:tcW w:w="7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7"/>
              <w:gridCol w:w="8414"/>
              <w:gridCol w:w="498"/>
              <w:gridCol w:w="498"/>
            </w:tblGrid>
            <w:tr w:rsidR="006F3978" w14:paraId="17F9B0A7" w14:textId="77777777" w:rsidTr="006F3978">
              <w:trPr>
                <w:trHeight w:val="262"/>
              </w:trPr>
              <w:tc>
                <w:tcPr>
                  <w:tcW w:w="5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89B1A5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6"/>
                    </w:rPr>
                    <w:t>P.č.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0F2EA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Otázka / Poznámka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23CB07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Plnenie</w:t>
                  </w:r>
                </w:p>
              </w:tc>
            </w:tr>
            <w:tr w:rsidR="00080074" w14:paraId="69706042" w14:textId="77777777">
              <w:trPr>
                <w:trHeight w:val="262"/>
              </w:trPr>
              <w:tc>
                <w:tcPr>
                  <w:tcW w:w="5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FAC12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D0976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D715B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2A492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Nie</w:t>
                  </w:r>
                </w:p>
              </w:tc>
            </w:tr>
            <w:tr w:rsidR="00080074" w14:paraId="557DB0F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9C17C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06F0A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dokumentovaný systém na riadenie flexibilného rozsahu (FR) a aktualizáciu „Zoznamu akreditovaných činností“ („Zoznam“)?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E0A6EE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0B933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0D8FAE06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AF2F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478B2E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B325F3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C3A4A3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09D90D4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3E77B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A44895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definované zodpovednosti manažmentu za riadenie FR, vrátane zodpovedností za všetky aktivity súvisiace z FR a aktualizáciou „Zoznamu“?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12902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0F2A5D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F5EF826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DF07F3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0E719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EE5A2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06AE71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5A87983E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628E24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F3C7BA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v systéme dokumentovanú podrobnú informáciu o tom, čo je a čo môže byť pokryté akreditovaným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4223CE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646BC7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808781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E8726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9476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B656C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ACD08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5D9C399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F49999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B54ABC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táto informácia zrozumiteľná, jasná a dostupná konečným užívateľom?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010B6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203BA0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926AC5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5A7F9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DCC77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DD5914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AF323A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44E0C174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AF6F0F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447548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„Zoznam“ verejne dostupný pre konečných užívateľov, zainteresované strany a akreditačný orgán?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541508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B7D7DB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3666935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6A5142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BC542C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F61E49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F4AB91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5A9EF75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0781C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7C806C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kvalifikovaný personál na výkon validácie alebo verifikácie činností spojených s 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57763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E102A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A7D105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83CDE0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7DDB3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4FF32C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30B42D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858FB46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E8CC52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F34327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 dispozícii dôkazy o spôsobilosti a absolvovaných školenia tohto personálu?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3EF1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7D025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15DA88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AC928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F4187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01C01E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342434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F393A7C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17CB8B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84E76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dokumentované postupy validácie alebo verifikácie činností spojených s 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170333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E27899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32E734A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857AA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BFC0D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57014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D7F714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4AA26CF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099A20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6A98F7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 dispozícii záznamy o vykonaní takýchto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7AFF5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A19A1F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C81623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BAB3B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24CC4E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E85F4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25D5A2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A4DA70D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A1EB49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C53C5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kompetentné vyvíjať nové metódy dokumentované postupy na vývoj a validáciu nových metód spojených s 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B676F9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FEF018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0EC625C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0E91D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FE9398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0EC90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300896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5B990DC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4217A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A52B86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 dispozícii záznamy o vykonaní takýchto aktivít?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83843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748906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54F11D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F70E0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30986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13CB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B3D715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EA787DD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6CAE24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15BAC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spracovaný postup na metrologické zabezpečenie nových, doposiaľ nevykonávaných aktivít?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678A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4E733C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064658A2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13E33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02B64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D6B94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64D4D9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3462588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C3037C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699492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zabezpečená metrologická nadväznosť pre zavedené nové činnosti v súlade s relevantnou politikou SNAS?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758DCB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CD55D2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3A93F0D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EAAA2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8D763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D586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3620C4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B211482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8C638B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D39EBE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všetky potrebné dokumenty týkajúce sa nových činností dostupné na miestach ich výkonu?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7DB14B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077505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5E49FE1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1CBB4E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4A97B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AC505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928D78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1E1DC2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A5E630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7CA8DD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Možno konštatovať, že novozavedené aktivity negatívne neovplyvňujú už vykonávané činnosti?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66EF90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0159E1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5DE4C806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7FF6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9E5C47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6D04E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B2293C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5B2805C2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A773B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1CDF3C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všetky činnosti súvisiace so zavádzaním nových aktivít a s ich výkonom zabezpečené tak, aby bolo minimalizované riziko chybného a nekvalitného výkonu akreditovaných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CE19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7C4DB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9CF55E7" w14:textId="77777777" w:rsidTr="006F3978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1DB97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01E9D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51A4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7EC81A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32298D5E" w14:textId="77777777" w:rsidTr="006F3978">
              <w:trPr>
                <w:trHeight w:val="262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1F4B32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12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4938E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dokumentovaný postup na prijímanie objednávok na činnosti, ktoré ešte neboli vykonávané v rámci akreditovaného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ED98FB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12D2B1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043AF62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212A68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4E120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1D6084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0C8444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3BA46A2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01FAA7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9B342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Pokiaľ boli laboratóriom prijaté takéto objednávky, má/malo laboratórium prístup k potrebným zdrojom na dokončenie požadovanej činnosti?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5EB59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69D1DB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184B22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89C286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F84C6C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98987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1EB14D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B9D19F4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B3AAE9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B06238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laboratórium svojich zákazníkov o postupoch zaradenia požadovaných činností do „Zoznamu“ pred ich vykonaním?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4D34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1B7D27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567C52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9AF3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C370F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D1EFC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E96229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03176693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03C947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4D8DA6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laboratórium svojich zákazníkov o tom, že akreditované výsledky nemôžu byť vydané pred ukončením všetkých požadovaných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3FDF84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6E85FF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A206CE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C6CE33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1483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9CD7C7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0EA6C4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51B8B7B6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FE4FCD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4857AA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laboratórium svojich zákazníkov o skutočnostiach súvisiacich s FR, ktoré ovplyvňujú cenu za vykonanú službu a čas vykonania služby?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58200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D25FF9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70B16F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C9C7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BAF816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CC5E0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40EE84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2AF2FF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7CF9D8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898D77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Informuje laboratórium zákazníka o problémoch, ktoré bránia úspešne ukončiť poskytovanú službu súvisiacu s FR (pokiaľ dôjde k takej situácii)?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04D85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EC2760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CB18B6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D0095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4580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B2E30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BD8559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00C442F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F14F0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131F83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Prijíma laboratórium v prípade výskytu problémov také nápravné a následne preventívne opatrenia, ktoré zabránia tomu, aby sa problém v budúcnosti opakoval?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CED2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140303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4EE4871E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9AC0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59B8D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55188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E589CF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E1A4861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20573A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BF10ED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 dispozícii dôkazy o tom, že „Zoznam“ bol aktualizovaný po vykonaní predpísaných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F95187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B9846D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30A3DC92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57719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ADFBE8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5E0C0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AC0E0D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D618BCE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518A55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34A8AE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k dispozícii dôkaz o autorizovaní doplnenia ďalších aktivít do „Zoznamu“?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38183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04E8BD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55E176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3D1BF4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66295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4DF129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298EF5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4692B43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B4D8C8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ED4EFE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Informovalo laboratórium o vykonaní každej zmeny v zozname SNAS?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FC340C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59F08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C0EA22A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9B386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08DEF7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5E87E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10237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070D454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700937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1E4272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predefinované hranice FR v spolupráci so SNAS, ak pretrváva/al problém v možnosti poskytovať služby v rámci akreditovaného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E7E37C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EDE3F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3FBA5BA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E724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21C59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C68263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84D3B3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92839B0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5B2FDE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4850CF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 CAB chápe pravidlá a postupy pre zavedenie a riadenie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0E41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4B7731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367408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39F93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19A7FE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4E70EB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4EE9AB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30FFC6B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235B19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22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6AC90B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výkonnosť a stabilita systému manažérstva CAB dostatočná?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AF6152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3554B6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5BEEC6C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7783BE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5F66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C99F5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F36822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EB1EF5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4CA5D1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8247DA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Zvažuje CAB vo FR zložitosť činností týkajúcich sa posudzovania zhody?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B32A9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A36DA4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FDA64C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37B05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762F90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0B755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A05B45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430EC1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8B966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CD641C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rozsah flexibility poskytnutej CAB vyhovujúci?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8648C9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30CDA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60E7BCD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DF54E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C7F9B3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3508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F5E2E6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342C8F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B05731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0DC60C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Aké sú riziká pre reputáciu SNAS, CAB a trhu? Zvažuje CAB tieto riziká pri výkone činností vykonávaných v rámci flexibility?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738CA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E6E744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5877D95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24541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BBD91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336AB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D521A1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D5D134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DA56EC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26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454D90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stabilita odborného personálu v rámci CAB zodpovedného za činnosti súvisiace s flexibilným rozsahom dostatočná?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BD5F22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782AE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3A7A8BD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B91189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E29BF2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857152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5951E5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05ADF7ED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013FE4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27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FCD098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znalosti personálu CAB dostatočné, aby mohol potvrdiť súlad medzi príslušnými normami a činnosťami vykonávanými v CAB?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DB04A0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D61CD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4B0620BA" w14:textId="77777777" w:rsidTr="006F3978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CFBB6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21734C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50FFF4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80935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6C88075" w14:textId="77777777" w:rsidTr="006F3978">
              <w:trPr>
                <w:trHeight w:val="262"/>
              </w:trPr>
              <w:tc>
                <w:tcPr>
                  <w:tcW w:w="528" w:type="dxa"/>
                  <w:tcBorders>
                    <w:top w:val="single" w:sz="4" w:space="0" w:color="auto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225DAE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28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70BB72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Využíva sa flexibilný rozsah pre plnenie požiadaviek regulačných orgánov 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D3D915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3BDE35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182DDC0C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F4BCE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FEDC4D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566AA2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5C1F0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A91BBF1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F7341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D5559D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plánovaná frekvencia využívania flexibilného rozsahu dostatočná?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22913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2E8ADB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56F1F3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E3D1DC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F6BF6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1AEF5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D03FE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32980C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0E134B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06FDA4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dostatočný rozsah kontrol navrhovaných CAB na riadenie flexibilného rozsahu?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3D247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BCECD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24D9BC6A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F8C99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185C1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4EB1F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CCBF7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8CE336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1E07BF" w14:textId="77777777" w:rsidR="00080074" w:rsidRDefault="006B015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1C110A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Zvážil CAB lokalitu a geografické riziká pri výkone činností zahrnutých vo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C680A0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416BB7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790A7CB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96F426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2127DA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02AC10" w14:textId="77777777" w:rsidR="00080074" w:rsidRDefault="00080074">
                  <w:pPr>
                    <w:spacing w:after="0" w:line="240" w:lineRule="auto"/>
                  </w:pP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FC1CB" w14:textId="77777777" w:rsidR="00080074" w:rsidRDefault="00080074">
                  <w:pPr>
                    <w:spacing w:after="0" w:line="240" w:lineRule="auto"/>
                  </w:pPr>
                </w:p>
              </w:tc>
            </w:tr>
          </w:tbl>
          <w:p w14:paraId="22601908" w14:textId="77777777" w:rsidR="00080074" w:rsidRDefault="00080074">
            <w:pPr>
              <w:spacing w:after="0" w:line="240" w:lineRule="auto"/>
            </w:pPr>
          </w:p>
        </w:tc>
        <w:tc>
          <w:tcPr>
            <w:tcW w:w="30" w:type="dxa"/>
          </w:tcPr>
          <w:p w14:paraId="69FB8EC7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080074" w14:paraId="26F984F4" w14:textId="77777777">
        <w:trPr>
          <w:trHeight w:val="422"/>
        </w:trPr>
        <w:tc>
          <w:tcPr>
            <w:tcW w:w="7" w:type="dxa"/>
          </w:tcPr>
          <w:p w14:paraId="3366B680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06742D3C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31F81D61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168BF020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919" w:type="dxa"/>
          </w:tcPr>
          <w:p w14:paraId="1187C5F5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375" w:type="dxa"/>
          </w:tcPr>
          <w:p w14:paraId="20C202AD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4DED62F1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6F3978" w14:paraId="0E4A2E44" w14:textId="77777777" w:rsidTr="006F3978">
        <w:tc>
          <w:tcPr>
            <w:tcW w:w="7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080074" w14:paraId="1C11DE8B" w14:textId="77777777">
              <w:trPr>
                <w:trHeight w:val="262"/>
              </w:trPr>
              <w:tc>
                <w:tcPr>
                  <w:tcW w:w="99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6E5078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</w:rPr>
                    <w:t>Laboratórium s flexibilným rozsahom</w:t>
                  </w:r>
                </w:p>
              </w:tc>
            </w:tr>
            <w:tr w:rsidR="00080074" w14:paraId="29D5C13E" w14:textId="77777777">
              <w:trPr>
                <w:trHeight w:val="262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9330E4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  <w:p w14:paraId="4DC79616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(Zoznam preverených záznamov o vykonaných validáciách alebo verifikáciách v rámci FR)</w:t>
                  </w:r>
                </w:p>
                <w:p w14:paraId="7CD59C2F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(Pri dohľade - zoznam preverených záznamov o vykonaných nových validáciách alebo verifikáciách v rámci FR)</w:t>
                  </w:r>
                </w:p>
              </w:tc>
            </w:tr>
            <w:tr w:rsidR="00080074" w14:paraId="627EE214" w14:textId="77777777">
              <w:trPr>
                <w:trHeight w:val="2557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633F45" w14:textId="77777777" w:rsidR="00080074" w:rsidRDefault="00080074">
                  <w:pPr>
                    <w:spacing w:after="0" w:line="240" w:lineRule="auto"/>
                  </w:pPr>
                </w:p>
              </w:tc>
            </w:tr>
            <w:tr w:rsidR="00080074" w14:paraId="6A7C64BD" w14:textId="77777777">
              <w:trPr>
                <w:trHeight w:val="262"/>
              </w:trPr>
              <w:tc>
                <w:tcPr>
                  <w:tcW w:w="99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B3F2F5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</w:rPr>
                    <w:t>Laboratórium s flexibilným rozsahom, kompetentné vyvíjať nové metódy</w:t>
                  </w:r>
                </w:p>
              </w:tc>
            </w:tr>
            <w:tr w:rsidR="00080074" w14:paraId="09095331" w14:textId="77777777">
              <w:trPr>
                <w:trHeight w:val="262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31884B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Poznámky:</w:t>
                  </w:r>
                </w:p>
                <w:p w14:paraId="244672B9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(Zoznam preverených záznamov o vývoji nových metód a ich validácii v rámci FR)</w:t>
                  </w:r>
                </w:p>
                <w:p w14:paraId="3DABF601" w14:textId="77777777" w:rsidR="00080074" w:rsidRDefault="006B0151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(Pri dohľade - zoznam preverených záznamov o vývoji nových metód a ich validácii v rámci FR)</w:t>
                  </w:r>
                </w:p>
              </w:tc>
            </w:tr>
            <w:tr w:rsidR="00080074" w14:paraId="531919C6" w14:textId="77777777">
              <w:trPr>
                <w:trHeight w:val="2557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C93593" w14:textId="77777777" w:rsidR="00080074" w:rsidRDefault="00080074">
                  <w:pPr>
                    <w:spacing w:after="0" w:line="240" w:lineRule="auto"/>
                  </w:pPr>
                </w:p>
              </w:tc>
            </w:tr>
          </w:tbl>
          <w:p w14:paraId="04FEA4D0" w14:textId="77777777" w:rsidR="00080074" w:rsidRDefault="00080074">
            <w:pPr>
              <w:spacing w:after="0" w:line="240" w:lineRule="auto"/>
            </w:pPr>
          </w:p>
        </w:tc>
        <w:tc>
          <w:tcPr>
            <w:tcW w:w="30" w:type="dxa"/>
          </w:tcPr>
          <w:p w14:paraId="57A5CA2E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  <w:tr w:rsidR="00080074" w14:paraId="32D3E3FF" w14:textId="77777777">
        <w:trPr>
          <w:trHeight w:val="119"/>
        </w:trPr>
        <w:tc>
          <w:tcPr>
            <w:tcW w:w="7" w:type="dxa"/>
          </w:tcPr>
          <w:p w14:paraId="4EDD9B3A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410" w:type="dxa"/>
          </w:tcPr>
          <w:p w14:paraId="2698E693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195" w:type="dxa"/>
          </w:tcPr>
          <w:p w14:paraId="52D25B76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4049" w:type="dxa"/>
          </w:tcPr>
          <w:p w14:paraId="6B0B9156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919" w:type="dxa"/>
          </w:tcPr>
          <w:p w14:paraId="35D3776B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375" w:type="dxa"/>
          </w:tcPr>
          <w:p w14:paraId="0C99225C" w14:textId="77777777" w:rsidR="00080074" w:rsidRDefault="0008007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69C7D8C5" w14:textId="77777777" w:rsidR="00080074" w:rsidRDefault="00080074">
            <w:pPr>
              <w:pStyle w:val="EmptyCellLayoutStyle"/>
              <w:spacing w:after="0" w:line="240" w:lineRule="auto"/>
            </w:pPr>
          </w:p>
        </w:tc>
      </w:tr>
    </w:tbl>
    <w:p w14:paraId="05DE6CBB" w14:textId="77777777" w:rsidR="00080074" w:rsidRDefault="00080074">
      <w:pPr>
        <w:spacing w:after="0" w:line="240" w:lineRule="auto"/>
      </w:pPr>
    </w:p>
    <w:sectPr w:rsidR="00080074">
      <w:footerReference w:type="default" r:id="rId8"/>
      <w:pgSz w:w="11905" w:h="16837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B4957" w14:textId="77777777" w:rsidR="00B139BF" w:rsidRDefault="00B139BF">
      <w:pPr>
        <w:spacing w:after="0" w:line="240" w:lineRule="auto"/>
      </w:pPr>
      <w:r>
        <w:separator/>
      </w:r>
    </w:p>
  </w:endnote>
  <w:endnote w:type="continuationSeparator" w:id="0">
    <w:p w14:paraId="50B09041" w14:textId="77777777" w:rsidR="00B139BF" w:rsidRDefault="00B13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402"/>
      <w:gridCol w:w="167"/>
      <w:gridCol w:w="1387"/>
      <w:gridCol w:w="30"/>
    </w:tblGrid>
    <w:tr w:rsidR="00080074" w14:paraId="49337C3B" w14:textId="77777777">
      <w:tc>
        <w:tcPr>
          <w:tcW w:w="8402" w:type="dxa"/>
        </w:tcPr>
        <w:p w14:paraId="00842C28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167" w:type="dxa"/>
        </w:tcPr>
        <w:p w14:paraId="699EAD68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076F5570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552D62C8" w14:textId="77777777" w:rsidR="00080074" w:rsidRDefault="00080074">
          <w:pPr>
            <w:pStyle w:val="EmptyCellLayoutStyle"/>
            <w:spacing w:after="0" w:line="240" w:lineRule="auto"/>
          </w:pPr>
        </w:p>
      </w:tc>
    </w:tr>
    <w:tr w:rsidR="00080074" w14:paraId="7048A9D6" w14:textId="77777777">
      <w:tc>
        <w:tcPr>
          <w:tcW w:w="840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402"/>
          </w:tblGrid>
          <w:tr w:rsidR="00080074" w14:paraId="06385CAA" w14:textId="77777777">
            <w:trPr>
              <w:trHeight w:val="626"/>
            </w:trPr>
            <w:tc>
              <w:tcPr>
                <w:tcW w:w="840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5731BAA6" w14:textId="77777777" w:rsidR="00080074" w:rsidRDefault="006B0151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>TL 238</w:t>
                </w:r>
              </w:p>
              <w:p w14:paraId="29D25CA1" w14:textId="77777777" w:rsidR="00080074" w:rsidRDefault="006B0151">
                <w:pPr>
                  <w:spacing w:after="0" w:line="240" w:lineRule="auto"/>
                </w:pPr>
                <w:r>
                  <w:rPr>
                    <w:color w:val="808080"/>
                  </w:rPr>
                  <w:t>Verzia:</w:t>
                </w:r>
                <w:r>
                  <w:rPr>
                    <w:b/>
                    <w:color w:val="808080"/>
                  </w:rPr>
                  <w:t xml:space="preserve"> 15.03.21</w:t>
                </w:r>
              </w:p>
            </w:tc>
          </w:tr>
        </w:tbl>
        <w:p w14:paraId="3B47A6DF" w14:textId="77777777" w:rsidR="00080074" w:rsidRDefault="00080074">
          <w:pPr>
            <w:spacing w:after="0" w:line="240" w:lineRule="auto"/>
          </w:pPr>
        </w:p>
      </w:tc>
      <w:tc>
        <w:tcPr>
          <w:tcW w:w="167" w:type="dxa"/>
        </w:tcPr>
        <w:p w14:paraId="46D98CEE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23007116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62FF1EAC" w14:textId="77777777" w:rsidR="00080074" w:rsidRDefault="00080074">
          <w:pPr>
            <w:pStyle w:val="EmptyCellLayoutStyle"/>
            <w:spacing w:after="0" w:line="240" w:lineRule="auto"/>
          </w:pPr>
        </w:p>
      </w:tc>
    </w:tr>
    <w:tr w:rsidR="00080074" w14:paraId="60DCFCD7" w14:textId="77777777">
      <w:tc>
        <w:tcPr>
          <w:tcW w:w="8402" w:type="dxa"/>
          <w:vMerge/>
        </w:tcPr>
        <w:p w14:paraId="2EA87286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167" w:type="dxa"/>
        </w:tcPr>
        <w:p w14:paraId="0F3E5B38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387"/>
          </w:tblGrid>
          <w:tr w:rsidR="00080074" w14:paraId="7B44225C" w14:textId="77777777">
            <w:trPr>
              <w:trHeight w:val="262"/>
            </w:trPr>
            <w:tc>
              <w:tcPr>
                <w:tcW w:w="138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663E3355" w14:textId="77777777" w:rsidR="00080074" w:rsidRDefault="006B0151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>
                  <w:rPr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>
                  <w:rPr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14:paraId="7FE7257E" w14:textId="77777777" w:rsidR="00080074" w:rsidRDefault="00080074">
          <w:pPr>
            <w:spacing w:after="0" w:line="240" w:lineRule="auto"/>
          </w:pPr>
        </w:p>
      </w:tc>
      <w:tc>
        <w:tcPr>
          <w:tcW w:w="30" w:type="dxa"/>
        </w:tcPr>
        <w:p w14:paraId="61965F90" w14:textId="77777777" w:rsidR="00080074" w:rsidRDefault="00080074">
          <w:pPr>
            <w:pStyle w:val="EmptyCellLayoutStyle"/>
            <w:spacing w:after="0" w:line="240" w:lineRule="auto"/>
          </w:pPr>
        </w:p>
      </w:tc>
    </w:tr>
    <w:tr w:rsidR="00080074" w14:paraId="38D29F97" w14:textId="77777777">
      <w:tc>
        <w:tcPr>
          <w:tcW w:w="8402" w:type="dxa"/>
          <w:vMerge/>
        </w:tcPr>
        <w:p w14:paraId="18DCA2AB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167" w:type="dxa"/>
        </w:tcPr>
        <w:p w14:paraId="63593670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708A48FE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041F1E1B" w14:textId="77777777" w:rsidR="00080074" w:rsidRDefault="00080074">
          <w:pPr>
            <w:pStyle w:val="EmptyCellLayoutStyle"/>
            <w:spacing w:after="0" w:line="240" w:lineRule="auto"/>
          </w:pPr>
        </w:p>
      </w:tc>
    </w:tr>
    <w:tr w:rsidR="00080074" w14:paraId="0F7810DE" w14:textId="77777777">
      <w:tc>
        <w:tcPr>
          <w:tcW w:w="8402" w:type="dxa"/>
        </w:tcPr>
        <w:p w14:paraId="03413D06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167" w:type="dxa"/>
        </w:tcPr>
        <w:p w14:paraId="78CEC87F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2FEEAE9F" w14:textId="77777777" w:rsidR="00080074" w:rsidRDefault="0008007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72ADC554" w14:textId="77777777" w:rsidR="00080074" w:rsidRDefault="00080074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437F5" w14:textId="77777777" w:rsidR="00B139BF" w:rsidRDefault="00B139BF">
      <w:pPr>
        <w:spacing w:after="0" w:line="240" w:lineRule="auto"/>
      </w:pPr>
      <w:r>
        <w:separator/>
      </w:r>
    </w:p>
  </w:footnote>
  <w:footnote w:type="continuationSeparator" w:id="0">
    <w:p w14:paraId="3F9B8AC3" w14:textId="77777777" w:rsidR="00B139BF" w:rsidRDefault="00B13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074"/>
    <w:rsid w:val="00080074"/>
    <w:rsid w:val="006B0151"/>
    <w:rsid w:val="006F3978"/>
    <w:rsid w:val="007F0B10"/>
    <w:rsid w:val="00B1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CCC7"/>
  <w15:docId w15:val="{158D19AD-45E9-4029-8054-BFAE8645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Hlavika">
    <w:name w:val="header"/>
    <w:basedOn w:val="Normlny"/>
    <w:link w:val="HlavikaChar"/>
    <w:uiPriority w:val="99"/>
    <w:unhideWhenUsed/>
    <w:rsid w:val="006F3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3978"/>
  </w:style>
  <w:style w:type="paragraph" w:styleId="Pta">
    <w:name w:val="footer"/>
    <w:basedOn w:val="Normlny"/>
    <w:link w:val="PtaChar"/>
    <w:uiPriority w:val="99"/>
    <w:unhideWhenUsed/>
    <w:rsid w:val="006F3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3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SNAS_TL_238_Kontrolné_otázky_na_SL_KL_ML_s_flexibilným _rozshaom </dc:title>
  <dc:creator>Lukáš Warner</dc:creator>
  <cp:keywords>D2,A10, E</cp:keywords>
  <dc:description/>
  <cp:lastModifiedBy>Lukáš Warner</cp:lastModifiedBy>
  <cp:revision>2</cp:revision>
  <dcterms:created xsi:type="dcterms:W3CDTF">2021-03-10T09:30:00Z</dcterms:created>
  <dcterms:modified xsi:type="dcterms:W3CDTF">2021-03-10T09:30:00Z</dcterms:modified>
</cp:coreProperties>
</file>